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5" w:rsidRDefault="003C41CB">
      <w:r w:rsidRPr="003C41CB">
        <w:rPr>
          <w:noProof/>
          <w:lang w:eastAsia="ru-RU"/>
        </w:rPr>
        <w:drawing>
          <wp:inline distT="0" distB="0" distL="0" distR="0">
            <wp:extent cx="5940425" cy="3960361"/>
            <wp:effectExtent l="0" t="0" r="3175" b="2540"/>
            <wp:docPr id="1" name="Рисунок 1" descr="C:\Users\Шикова\Downloads\photo_545625915545209361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56259155452093612_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CB" w:rsidRDefault="003C41CB" w:rsidP="003C41C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3C41CB" w:rsidRPr="003C41CB" w:rsidRDefault="003C41CB" w:rsidP="003C41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3C41C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На территории Свердловской области с 26 по 28 сентября проходит Конференция Ассоциации содействия развитию закрытых административно-территориальных образований. </w:t>
      </w:r>
    </w:p>
    <w:p w:rsidR="003C41CB" w:rsidRPr="003C41CB" w:rsidRDefault="003C41CB" w:rsidP="003C41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3C41C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26 сентября в Законодательном Собрании Свердловской области состоялось совещание с участием руководителей </w:t>
      </w:r>
      <w:proofErr w:type="gramStart"/>
      <w:r w:rsidRPr="003C41C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российских</w:t>
      </w:r>
      <w:proofErr w:type="gramEnd"/>
      <w:r w:rsidRPr="003C41C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 ЗАТО, на котором рассматривались вопросы развития закрытых городов, повышения уровня их социально-экономического развития. </w:t>
      </w:r>
    </w:p>
    <w:p w:rsidR="003C41CB" w:rsidRPr="003C41CB" w:rsidRDefault="003C41CB" w:rsidP="003C41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3C41C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А сегодня главы </w:t>
      </w:r>
      <w:proofErr w:type="gramStart"/>
      <w:r w:rsidRPr="003C41C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российских</w:t>
      </w:r>
      <w:proofErr w:type="gramEnd"/>
      <w:r w:rsidRPr="003C41C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 xml:space="preserve"> ЗАТО посетили наш городской округ. Подобные мероприятия играют важную роль в развитии муниципалитетов. Участники имеют возможность делиться опытом, получить ценные рекомендации от коллег, выявить эффективные подходы к решению различных задач. </w:t>
      </w:r>
    </w:p>
    <w:p w:rsidR="003C41CB" w:rsidRPr="003C41CB" w:rsidRDefault="003C41CB" w:rsidP="003C41C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3C41CB"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  <w:t>В рамках совместной работы вырабатываются решения, которые способны учесть особенности каждого конкретного муниципалитета, что особенно важно при реализации новых проектов, способствующих улучшению качества жизни жителей.</w:t>
      </w:r>
    </w:p>
    <w:p w:rsidR="003C41CB" w:rsidRPr="003C41CB" w:rsidRDefault="003C41CB" w:rsidP="003C41CB">
      <w:pPr>
        <w:spacing w:after="0" w:line="240" w:lineRule="auto"/>
        <w:ind w:firstLine="709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  <w:r w:rsidRPr="003C41CB">
        <w:rPr>
          <w:rFonts w:ascii="Liberation Serif" w:eastAsia="Times New Roman" w:hAnsi="Liberation Serif" w:cs="Liberation Serif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5628CFC2" wp14:editId="2A84FF19">
                <wp:extent cx="301625" cy="301625"/>
                <wp:effectExtent l="0" t="0" r="0" b="0"/>
                <wp:docPr id="5" name="AutoShape 3" descr="blob:https://web.telegram.org/e91cc7db-8ec6-47bc-8a84-2c8979a53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E7CC9F" id="AutoShape 3" o:spid="_x0000_s1026" alt="blob:https://web.telegram.org/e91cc7db-8ec6-47bc-8a84-2c8979a53887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AqhekW4wIAAAIG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3C41CB" w:rsidRDefault="003C41CB"/>
    <w:p w:rsidR="003C41CB" w:rsidRDefault="003C41CB">
      <w:r w:rsidRPr="003C41CB">
        <w:rPr>
          <w:noProof/>
          <w:lang w:eastAsia="ru-RU"/>
        </w:rPr>
        <w:lastRenderedPageBreak/>
        <w:drawing>
          <wp:inline distT="0" distB="0" distL="0" distR="0">
            <wp:extent cx="5940425" cy="4051809"/>
            <wp:effectExtent l="0" t="0" r="3175" b="6350"/>
            <wp:docPr id="3" name="Рисунок 3" descr="C:\Users\Шикова\Downloads\photo_545625915545209361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икова\Downloads\photo_5456259155452093614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CB" w:rsidRDefault="003C41CB">
      <w:bookmarkStart w:id="0" w:name="_GoBack"/>
      <w:r w:rsidRPr="003C41CB">
        <w:rPr>
          <w:noProof/>
          <w:lang w:eastAsia="ru-RU"/>
        </w:rPr>
        <w:drawing>
          <wp:inline distT="0" distB="0" distL="0" distR="0" wp14:anchorId="5B39D60E" wp14:editId="54D5C3A8">
            <wp:extent cx="5940425" cy="4453890"/>
            <wp:effectExtent l="0" t="0" r="3175" b="3810"/>
            <wp:docPr id="4" name="Рисунок 4" descr="C:\Users\Шикова\Downloads\photo_545625915545209361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икова\Downloads\photo_5456259155452093615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41CB" w:rsidRDefault="003C41CB">
      <w:r w:rsidRPr="003C41CB">
        <w:rPr>
          <w:noProof/>
          <w:lang w:eastAsia="ru-RU"/>
        </w:rPr>
        <w:lastRenderedPageBreak/>
        <w:drawing>
          <wp:inline distT="0" distB="0" distL="0" distR="0">
            <wp:extent cx="5940425" cy="7276694"/>
            <wp:effectExtent l="0" t="0" r="3175" b="635"/>
            <wp:docPr id="2" name="Рисунок 2" descr="C:\Users\Шикова\Downloads\photo_545625915545209361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456259155452093613_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1CB" w:rsidRDefault="003C41CB"/>
    <w:p w:rsidR="003C41CB" w:rsidRDefault="003C41CB"/>
    <w:sectPr w:rsidR="003C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04"/>
    <w:rsid w:val="00070804"/>
    <w:rsid w:val="003C41CB"/>
    <w:rsid w:val="006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E66B"/>
  <w15:chartTrackingRefBased/>
  <w15:docId w15:val="{27CD1FC4-DBAA-4065-A9BE-9486C0E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8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6761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2024-10-01T10:37:00Z</dcterms:created>
  <dcterms:modified xsi:type="dcterms:W3CDTF">2024-10-01T10:44:00Z</dcterms:modified>
</cp:coreProperties>
</file>