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C5" w:rsidRDefault="002900C5" w:rsidP="002900C5">
      <w:pPr>
        <w:spacing w:after="0" w:line="240" w:lineRule="auto"/>
        <w:ind w:left="-45"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27 июня 2023 года совместно с директором дворца культуры «Свободный» </w:t>
      </w:r>
      <w:proofErr w:type="spellStart"/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>Хизуевым</w:t>
      </w:r>
      <w:proofErr w:type="spellEnd"/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Р.Г состоялась рабочая встреча с Министром культуры Свердловской области Светланой Николаевной </w:t>
      </w:r>
      <w:proofErr w:type="spellStart"/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>Учайкиной</w:t>
      </w:r>
      <w:proofErr w:type="spellEnd"/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. </w:t>
      </w:r>
    </w:p>
    <w:p w:rsidR="002900C5" w:rsidRDefault="002900C5" w:rsidP="002900C5">
      <w:pPr>
        <w:spacing w:after="0" w:line="240" w:lineRule="auto"/>
        <w:ind w:left="-45"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Доложили о текущей ситуации в сфере культуры на территории городского </w:t>
      </w:r>
      <w:proofErr w:type="gramStart"/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округа</w:t>
      </w:r>
      <w:proofErr w:type="gramEnd"/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ЗАТО Свободный. </w:t>
      </w:r>
    </w:p>
    <w:p w:rsidR="002900C5" w:rsidRDefault="002900C5" w:rsidP="002900C5">
      <w:pPr>
        <w:spacing w:after="0" w:line="240" w:lineRule="auto"/>
        <w:ind w:left="-45"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На встрече с Министром культуры было принято решение о дальнейшей поддержке в реализации вопроса по выполнению капитального ремонта кровли здания Дворца культуры "Свободный". </w:t>
      </w:r>
    </w:p>
    <w:p w:rsidR="002900C5" w:rsidRDefault="002900C5" w:rsidP="002900C5">
      <w:pPr>
        <w:spacing w:after="0" w:line="240" w:lineRule="auto"/>
        <w:ind w:left="-45"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На сегодняшний день проведена работа по обследованию и экспертизе, подготовлен проект выполнения капитального ремонта. </w:t>
      </w:r>
    </w:p>
    <w:p w:rsidR="002900C5" w:rsidRDefault="002900C5" w:rsidP="002900C5">
      <w:pPr>
        <w:spacing w:after="0" w:line="240" w:lineRule="auto"/>
        <w:ind w:left="-45"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2900C5">
        <w:rPr>
          <w:rFonts w:ascii="Liberation Serif" w:eastAsia="Times New Roman" w:hAnsi="Liberation Serif" w:cs="Liberation Serif"/>
          <w:sz w:val="32"/>
          <w:szCs w:val="32"/>
          <w:lang w:eastAsia="ru-RU"/>
        </w:rPr>
        <w:t>Следующий этап - выход на согласительные комиссии при предварительном обсуждении вопроса по формированию бюджета на 2024 год.</w:t>
      </w:r>
    </w:p>
    <w:p w:rsidR="002900C5" w:rsidRPr="002900C5" w:rsidRDefault="002900C5" w:rsidP="002900C5">
      <w:pPr>
        <w:spacing w:after="0" w:line="240" w:lineRule="auto"/>
        <w:ind w:left="-45" w:firstLine="709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2900C5">
        <w:rPr>
          <w:rFonts w:ascii="Liberation Serif" w:eastAsia="Times New Roman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282575</wp:posOffset>
            </wp:positionV>
            <wp:extent cx="7496175" cy="5995035"/>
            <wp:effectExtent l="0" t="0" r="9525" b="5715"/>
            <wp:wrapSquare wrapText="bothSides"/>
            <wp:docPr id="2" name="Рисунок 2" descr="C:\Users\Шикова\Downloads\photo_525370778910312301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53707789103123018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900C5" w:rsidRPr="002900C5" w:rsidSect="002900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95"/>
    <w:rsid w:val="001C7795"/>
    <w:rsid w:val="002900C5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DDB"/>
  <w15:chartTrackingRefBased/>
  <w15:docId w15:val="{4A156798-1DB0-4F4C-A89A-8A95435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4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2023-07-13T05:05:00Z</dcterms:created>
  <dcterms:modified xsi:type="dcterms:W3CDTF">2023-07-13T05:07:00Z</dcterms:modified>
</cp:coreProperties>
</file>