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9889" w:type="dxa"/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2509"/>
      </w:tblGrid>
      <w:tr w:rsidR="00400853">
        <w:trPr>
          <w:trHeight w:val="1438"/>
        </w:trPr>
        <w:tc>
          <w:tcPr>
            <w:tcW w:w="3623" w:type="dxa"/>
          </w:tcPr>
          <w:p w:rsidR="00400853" w:rsidRDefault="00400853">
            <w:pPr>
              <w:widowControl w:val="0"/>
              <w:ind w:firstLine="708"/>
              <w:rPr>
                <w:sz w:val="28"/>
              </w:rPr>
            </w:pPr>
          </w:p>
          <w:p w:rsidR="00400853" w:rsidRDefault="00400853">
            <w:pPr>
              <w:widowControl w:val="0"/>
              <w:ind w:firstLine="708"/>
              <w:rPr>
                <w:sz w:val="28"/>
              </w:rPr>
            </w:pPr>
          </w:p>
        </w:tc>
        <w:tc>
          <w:tcPr>
            <w:tcW w:w="3757" w:type="dxa"/>
            <w:vAlign w:val="center"/>
          </w:tcPr>
          <w:p w:rsidR="00400853" w:rsidRDefault="00635DE8">
            <w:pPr>
              <w:widowControl w:val="0"/>
              <w:tabs>
                <w:tab w:val="left" w:pos="1900"/>
              </w:tabs>
              <w:ind w:right="1512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81025" cy="933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400853" w:rsidRDefault="00400853">
            <w:pPr>
              <w:widowControl w:val="0"/>
            </w:pPr>
          </w:p>
        </w:tc>
      </w:tr>
      <w:tr w:rsidR="00400853">
        <w:trPr>
          <w:trHeight w:val="1369"/>
        </w:trPr>
        <w:tc>
          <w:tcPr>
            <w:tcW w:w="9889" w:type="dxa"/>
            <w:gridSpan w:val="3"/>
            <w:tcBorders>
              <w:bottom w:val="thinThickSmallGap" w:sz="24" w:space="0" w:color="000000"/>
            </w:tcBorders>
          </w:tcPr>
          <w:p w:rsidR="00400853" w:rsidRDefault="00635DE8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ГЛАВА ГОРОДСКОГО ОКРУГА ЗАКРЫТОГО</w:t>
            </w:r>
          </w:p>
          <w:p w:rsidR="00400853" w:rsidRDefault="00635DE8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400853" w:rsidRDefault="00635DE8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СВОБОДНЫЙ СВЕРДЛОВСКОЙ ОБЛАСТИ</w:t>
            </w:r>
          </w:p>
          <w:p w:rsidR="00400853" w:rsidRDefault="00635D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400853" w:rsidRDefault="00635DE8">
      <w:pPr>
        <w:rPr>
          <w:sz w:val="28"/>
          <w:szCs w:val="28"/>
        </w:rPr>
      </w:pPr>
      <w:r>
        <w:rPr>
          <w:sz w:val="28"/>
          <w:szCs w:val="28"/>
        </w:rPr>
        <w:t>от «___» ноября 202</w:t>
      </w:r>
      <w:r w:rsidR="002D16BF">
        <w:rPr>
          <w:sz w:val="28"/>
          <w:szCs w:val="28"/>
        </w:rPr>
        <w:t>2</w:t>
      </w:r>
      <w:r>
        <w:rPr>
          <w:sz w:val="28"/>
          <w:szCs w:val="28"/>
        </w:rPr>
        <w:t>года № ____</w:t>
      </w:r>
    </w:p>
    <w:p w:rsidR="00400853" w:rsidRDefault="00635D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400853" w:rsidRDefault="00400853">
      <w:pPr>
        <w:pStyle w:val="ConsPlusTitle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400853" w:rsidRDefault="00400853">
      <w:pPr>
        <w:pStyle w:val="ConsPlusTitle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2D16BF" w:rsidRDefault="00635DE8">
      <w:pPr>
        <w:pStyle w:val="a6"/>
        <w:tabs>
          <w:tab w:val="clear" w:pos="4050"/>
        </w:tabs>
        <w:rPr>
          <w:bCs w:val="0"/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О назначении публичных </w:t>
      </w:r>
      <w:r>
        <w:rPr>
          <w:bCs w:val="0"/>
          <w:i w:val="0"/>
          <w:iCs w:val="0"/>
          <w:szCs w:val="28"/>
        </w:rPr>
        <w:t>слушаний</w:t>
      </w:r>
      <w:r w:rsidR="002D16BF">
        <w:rPr>
          <w:bCs w:val="0"/>
          <w:i w:val="0"/>
          <w:iCs w:val="0"/>
          <w:szCs w:val="28"/>
        </w:rPr>
        <w:t xml:space="preserve"> по обсуждению проекта бюджета городского </w:t>
      </w:r>
      <w:proofErr w:type="gramStart"/>
      <w:r w:rsidR="002D16BF">
        <w:rPr>
          <w:bCs w:val="0"/>
          <w:i w:val="0"/>
          <w:iCs w:val="0"/>
          <w:szCs w:val="28"/>
        </w:rPr>
        <w:t>округа</w:t>
      </w:r>
      <w:proofErr w:type="gramEnd"/>
      <w:r w:rsidR="002D16BF">
        <w:rPr>
          <w:bCs w:val="0"/>
          <w:i w:val="0"/>
          <w:iCs w:val="0"/>
          <w:szCs w:val="28"/>
        </w:rPr>
        <w:t xml:space="preserve"> ЗАТО Свободный на 2023 год и плановый период </w:t>
      </w:r>
    </w:p>
    <w:p w:rsidR="00400853" w:rsidRDefault="002D16BF">
      <w:pPr>
        <w:pStyle w:val="a6"/>
        <w:tabs>
          <w:tab w:val="clear" w:pos="4050"/>
        </w:tabs>
        <w:rPr>
          <w:i w:val="0"/>
          <w:iCs w:val="0"/>
        </w:rPr>
      </w:pPr>
      <w:r>
        <w:rPr>
          <w:bCs w:val="0"/>
          <w:i w:val="0"/>
          <w:iCs w:val="0"/>
          <w:szCs w:val="28"/>
        </w:rPr>
        <w:t>2024-2025 год</w:t>
      </w:r>
      <w:r w:rsidR="00095CED">
        <w:rPr>
          <w:bCs w:val="0"/>
          <w:i w:val="0"/>
          <w:iCs w:val="0"/>
          <w:szCs w:val="28"/>
        </w:rPr>
        <w:t>ы</w:t>
      </w:r>
    </w:p>
    <w:p w:rsidR="00400853" w:rsidRDefault="00400853">
      <w:pPr>
        <w:pStyle w:val="ConsPlusNormal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400853" w:rsidRDefault="00400853">
      <w:pPr>
        <w:pStyle w:val="ConsPlusNormal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400853" w:rsidRDefault="00635DE8" w:rsidP="00EF61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2D16BF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535D3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5D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131-ФЗ</w:t>
      </w:r>
      <w:r w:rsidR="00535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  Положением «О публичных слушаниях на территории городского округа ЗАТО Свободный», утвержденным решением Думы городского округа ЗАТО Свободный от 14.09.2017 № 13/18, Положением «О бюджетном процессе в городском округе ЗАТО Свободный», утвержденным решением Думы городского округа ЗАТО Свободный от </w:t>
      </w:r>
      <w:r w:rsidR="002D16BF">
        <w:rPr>
          <w:rFonts w:ascii="Times New Roman" w:hAnsi="Times New Roman" w:cs="Times New Roman"/>
          <w:sz w:val="28"/>
          <w:szCs w:val="28"/>
        </w:rPr>
        <w:t>23.03.2022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16BF">
        <w:rPr>
          <w:rFonts w:ascii="Times New Roman" w:hAnsi="Times New Roman" w:cs="Times New Roman"/>
          <w:sz w:val="28"/>
          <w:szCs w:val="28"/>
        </w:rPr>
        <w:t>10/8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6"/>
        </w:rPr>
        <w:t>Уставом городского округа ЗАТО Свободный,</w:t>
      </w:r>
    </w:p>
    <w:p w:rsidR="00400853" w:rsidRDefault="00635DE8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ПОСТАНОВЛЯЮ:</w:t>
      </w:r>
    </w:p>
    <w:p w:rsidR="00400853" w:rsidRDefault="00635DE8" w:rsidP="00550661">
      <w:pPr>
        <w:pStyle w:val="a9"/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6"/>
        </w:rPr>
      </w:pPr>
      <w:r w:rsidRPr="00550661">
        <w:rPr>
          <w:sz w:val="28"/>
          <w:szCs w:val="26"/>
        </w:rPr>
        <w:t xml:space="preserve">Назначить проведение </w:t>
      </w:r>
      <w:proofErr w:type="gramStart"/>
      <w:r w:rsidRPr="00550661">
        <w:rPr>
          <w:sz w:val="28"/>
          <w:szCs w:val="26"/>
        </w:rPr>
        <w:t>публичных  слушаний</w:t>
      </w:r>
      <w:proofErr w:type="gramEnd"/>
      <w:r w:rsidRPr="00550661">
        <w:rPr>
          <w:sz w:val="28"/>
          <w:szCs w:val="26"/>
        </w:rPr>
        <w:t xml:space="preserve">,  инициатором  которых выступает глава городского округа ЗАТО Свободный, на  </w:t>
      </w:r>
      <w:r w:rsidR="00550661" w:rsidRPr="00550661">
        <w:rPr>
          <w:sz w:val="28"/>
          <w:szCs w:val="26"/>
        </w:rPr>
        <w:t xml:space="preserve">06 </w:t>
      </w:r>
      <w:r w:rsidRPr="00550661">
        <w:rPr>
          <w:sz w:val="28"/>
          <w:szCs w:val="26"/>
        </w:rPr>
        <w:t>декабря 202</w:t>
      </w:r>
      <w:r w:rsidR="002D16BF" w:rsidRPr="00550661">
        <w:rPr>
          <w:sz w:val="28"/>
          <w:szCs w:val="26"/>
        </w:rPr>
        <w:t>2</w:t>
      </w:r>
      <w:r w:rsidR="00550661" w:rsidRPr="00550661">
        <w:rPr>
          <w:sz w:val="28"/>
          <w:szCs w:val="26"/>
        </w:rPr>
        <w:t xml:space="preserve"> года, по вопросу </w:t>
      </w:r>
      <w:r w:rsidRPr="00550661">
        <w:rPr>
          <w:sz w:val="28"/>
          <w:szCs w:val="26"/>
        </w:rPr>
        <w:tab/>
      </w:r>
      <w:r w:rsidR="00EF61D3" w:rsidRPr="00550661">
        <w:rPr>
          <w:sz w:val="28"/>
          <w:szCs w:val="26"/>
        </w:rPr>
        <w:t xml:space="preserve"> </w:t>
      </w:r>
      <w:r w:rsidR="00550661" w:rsidRPr="00550661">
        <w:rPr>
          <w:sz w:val="28"/>
          <w:szCs w:val="26"/>
        </w:rPr>
        <w:t>«</w:t>
      </w:r>
      <w:r w:rsidRPr="00550661">
        <w:rPr>
          <w:sz w:val="28"/>
          <w:szCs w:val="26"/>
        </w:rPr>
        <w:t>Обсуждение проекта  бюджета городского округа ЗАТО Свободный на 202</w:t>
      </w:r>
      <w:r w:rsidR="002D16BF" w:rsidRPr="00550661">
        <w:rPr>
          <w:sz w:val="28"/>
          <w:szCs w:val="26"/>
        </w:rPr>
        <w:t>3</w:t>
      </w:r>
      <w:r w:rsidRPr="00550661">
        <w:rPr>
          <w:sz w:val="28"/>
          <w:szCs w:val="26"/>
        </w:rPr>
        <w:t xml:space="preserve"> год и плановый период  202</w:t>
      </w:r>
      <w:r w:rsidR="002D16BF" w:rsidRPr="00550661">
        <w:rPr>
          <w:sz w:val="28"/>
          <w:szCs w:val="26"/>
        </w:rPr>
        <w:t>4</w:t>
      </w:r>
      <w:r w:rsidRPr="00550661">
        <w:rPr>
          <w:sz w:val="28"/>
          <w:szCs w:val="26"/>
        </w:rPr>
        <w:t xml:space="preserve"> - 202</w:t>
      </w:r>
      <w:r w:rsidR="002D16BF" w:rsidRPr="00550661">
        <w:rPr>
          <w:sz w:val="28"/>
          <w:szCs w:val="26"/>
        </w:rPr>
        <w:t>5</w:t>
      </w:r>
      <w:r w:rsidRPr="00550661">
        <w:rPr>
          <w:sz w:val="28"/>
          <w:szCs w:val="26"/>
        </w:rPr>
        <w:t xml:space="preserve"> годов</w:t>
      </w:r>
      <w:r w:rsidR="00550661">
        <w:rPr>
          <w:sz w:val="28"/>
          <w:szCs w:val="26"/>
        </w:rPr>
        <w:t>»</w:t>
      </w:r>
      <w:r w:rsidRPr="00550661">
        <w:rPr>
          <w:sz w:val="28"/>
          <w:szCs w:val="26"/>
        </w:rPr>
        <w:t xml:space="preserve"> (</w:t>
      </w:r>
      <w:r w:rsidR="002D16BF" w:rsidRPr="00550661">
        <w:rPr>
          <w:sz w:val="28"/>
          <w:szCs w:val="26"/>
        </w:rPr>
        <w:t>п</w:t>
      </w:r>
      <w:r w:rsidRPr="00550661">
        <w:rPr>
          <w:sz w:val="28"/>
          <w:szCs w:val="26"/>
        </w:rPr>
        <w:t>риложение № 1).</w:t>
      </w:r>
    </w:p>
    <w:p w:rsidR="00FA6542" w:rsidRDefault="00FA6542" w:rsidP="00FA6542">
      <w:pPr>
        <w:pStyle w:val="a9"/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>Для организации и информационного обеспечения проведения публичных слушаний создать организационный комитет в следующем составе:</w:t>
      </w:r>
    </w:p>
    <w:p w:rsidR="00FA6542" w:rsidRPr="00343831" w:rsidRDefault="00FA6542" w:rsidP="00FA6542">
      <w:pPr>
        <w:widowControl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</w:t>
      </w:r>
      <w:proofErr w:type="gramStart"/>
      <w:r w:rsidRPr="00343831">
        <w:rPr>
          <w:sz w:val="28"/>
          <w:szCs w:val="26"/>
        </w:rPr>
        <w:t>Председатель  –</w:t>
      </w:r>
      <w:proofErr w:type="gramEnd"/>
      <w:r w:rsidRPr="00343831">
        <w:rPr>
          <w:sz w:val="28"/>
          <w:szCs w:val="26"/>
        </w:rPr>
        <w:t xml:space="preserve"> Иванов А.В., глава  городского округа ЗАТО Свободный;</w:t>
      </w:r>
    </w:p>
    <w:p w:rsidR="00FA6542" w:rsidRDefault="00FA6542" w:rsidP="00FA6542">
      <w:pPr>
        <w:pStyle w:val="a9"/>
        <w:widowControl w:val="0"/>
        <w:ind w:left="0"/>
        <w:jc w:val="both"/>
      </w:pPr>
      <w:r>
        <w:rPr>
          <w:sz w:val="28"/>
          <w:szCs w:val="26"/>
        </w:rPr>
        <w:t xml:space="preserve">           Секретарь – </w:t>
      </w:r>
      <w:proofErr w:type="spellStart"/>
      <w:r>
        <w:rPr>
          <w:sz w:val="28"/>
          <w:szCs w:val="26"/>
        </w:rPr>
        <w:t>Токтарова</w:t>
      </w:r>
      <w:proofErr w:type="spellEnd"/>
      <w:r>
        <w:rPr>
          <w:sz w:val="28"/>
          <w:szCs w:val="26"/>
        </w:rPr>
        <w:t xml:space="preserve"> Е.М., главный специалист финансового отдела администрации городского </w:t>
      </w:r>
      <w:proofErr w:type="gramStart"/>
      <w:r>
        <w:rPr>
          <w:sz w:val="28"/>
          <w:szCs w:val="26"/>
        </w:rPr>
        <w:t>округа</w:t>
      </w:r>
      <w:proofErr w:type="gramEnd"/>
      <w:r>
        <w:rPr>
          <w:sz w:val="28"/>
          <w:szCs w:val="26"/>
        </w:rPr>
        <w:t xml:space="preserve"> ЗАТО Свободный.</w:t>
      </w:r>
    </w:p>
    <w:p w:rsidR="00FA6542" w:rsidRPr="00343831" w:rsidRDefault="00FA6542" w:rsidP="00FA6542">
      <w:pPr>
        <w:widowControl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</w:t>
      </w:r>
      <w:r w:rsidRPr="00343831">
        <w:rPr>
          <w:sz w:val="28"/>
          <w:szCs w:val="26"/>
        </w:rPr>
        <w:t>Члены организационного комитета:</w:t>
      </w:r>
    </w:p>
    <w:p w:rsidR="00FA6542" w:rsidRDefault="00FA6542" w:rsidP="00FA6542">
      <w:pPr>
        <w:pStyle w:val="a9"/>
        <w:widowControl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</w:t>
      </w:r>
      <w:proofErr w:type="spellStart"/>
      <w:r>
        <w:rPr>
          <w:sz w:val="28"/>
          <w:szCs w:val="26"/>
        </w:rPr>
        <w:t>Газиева</w:t>
      </w:r>
      <w:proofErr w:type="spellEnd"/>
      <w:r>
        <w:rPr>
          <w:sz w:val="28"/>
          <w:szCs w:val="26"/>
        </w:rPr>
        <w:t xml:space="preserve"> Т.М., председатель Контрольного органа городского округа </w:t>
      </w:r>
      <w:r>
        <w:rPr>
          <w:sz w:val="28"/>
          <w:szCs w:val="26"/>
        </w:rPr>
        <w:br/>
        <w:t>ЗАТО Свободный (по согласованию);</w:t>
      </w:r>
    </w:p>
    <w:p w:rsidR="00FA6542" w:rsidRDefault="00FA6542" w:rsidP="00FA6542">
      <w:pPr>
        <w:pStyle w:val="a9"/>
        <w:widowControl w:val="0"/>
        <w:ind w:left="0"/>
        <w:jc w:val="both"/>
      </w:pPr>
      <w:r>
        <w:rPr>
          <w:sz w:val="28"/>
          <w:szCs w:val="26"/>
        </w:rPr>
        <w:t xml:space="preserve">            Малых М.Н., начальник финансового отдела администрации городского </w:t>
      </w:r>
      <w:proofErr w:type="gramStart"/>
      <w:r>
        <w:rPr>
          <w:sz w:val="28"/>
          <w:szCs w:val="26"/>
        </w:rPr>
        <w:t>округа</w:t>
      </w:r>
      <w:proofErr w:type="gramEnd"/>
      <w:r>
        <w:rPr>
          <w:sz w:val="28"/>
          <w:szCs w:val="26"/>
        </w:rPr>
        <w:t xml:space="preserve"> ЗАТО Свободный;</w:t>
      </w:r>
    </w:p>
    <w:p w:rsidR="00FA6542" w:rsidRDefault="00FA6542" w:rsidP="00FA6542">
      <w:pPr>
        <w:pStyle w:val="a9"/>
        <w:widowControl w:val="0"/>
        <w:ind w:left="0"/>
        <w:jc w:val="both"/>
      </w:pPr>
      <w:r>
        <w:rPr>
          <w:sz w:val="28"/>
          <w:szCs w:val="26"/>
        </w:rPr>
        <w:t xml:space="preserve">            </w:t>
      </w:r>
      <w:proofErr w:type="spellStart"/>
      <w:r>
        <w:rPr>
          <w:sz w:val="28"/>
          <w:szCs w:val="26"/>
        </w:rPr>
        <w:t>Мисько</w:t>
      </w:r>
      <w:proofErr w:type="spellEnd"/>
      <w:r>
        <w:rPr>
          <w:sz w:val="28"/>
          <w:szCs w:val="26"/>
        </w:rPr>
        <w:t xml:space="preserve"> Е.А., главный специалист подразделения правового обеспечения администрации городского </w:t>
      </w:r>
      <w:proofErr w:type="gramStart"/>
      <w:r>
        <w:rPr>
          <w:sz w:val="28"/>
          <w:szCs w:val="26"/>
        </w:rPr>
        <w:t>округа</w:t>
      </w:r>
      <w:proofErr w:type="gramEnd"/>
      <w:r>
        <w:rPr>
          <w:sz w:val="28"/>
          <w:szCs w:val="26"/>
        </w:rPr>
        <w:t xml:space="preserve"> ЗАТО Свободный; </w:t>
      </w:r>
    </w:p>
    <w:p w:rsidR="00635DE8" w:rsidRDefault="00FA6542" w:rsidP="00FA6542">
      <w:pPr>
        <w:widowControl w:val="0"/>
        <w:ind w:firstLine="851"/>
        <w:jc w:val="both"/>
      </w:pPr>
      <w:r w:rsidRPr="00FA6542">
        <w:rPr>
          <w:sz w:val="28"/>
          <w:szCs w:val="26"/>
        </w:rPr>
        <w:t xml:space="preserve">Михайлов А.А., главный специалист Думы городского округа </w:t>
      </w:r>
      <w:r w:rsidR="001A3008">
        <w:rPr>
          <w:sz w:val="28"/>
          <w:szCs w:val="26"/>
        </w:rPr>
        <w:br/>
      </w:r>
      <w:r w:rsidRPr="00FA6542">
        <w:rPr>
          <w:sz w:val="28"/>
          <w:szCs w:val="26"/>
        </w:rPr>
        <w:t>ЗАТО</w:t>
      </w:r>
      <w:r>
        <w:rPr>
          <w:sz w:val="28"/>
          <w:szCs w:val="26"/>
        </w:rPr>
        <w:t xml:space="preserve"> Свободный</w:t>
      </w:r>
      <w:r w:rsidR="00635DE8">
        <w:rPr>
          <w:sz w:val="28"/>
          <w:szCs w:val="26"/>
        </w:rPr>
        <w:t xml:space="preserve"> (по согласованию); </w:t>
      </w:r>
    </w:p>
    <w:p w:rsidR="00635DE8" w:rsidRDefault="00635DE8" w:rsidP="00635DE8">
      <w:pPr>
        <w:pStyle w:val="a9"/>
        <w:widowControl w:val="0"/>
        <w:ind w:left="0"/>
        <w:jc w:val="both"/>
      </w:pPr>
      <w:r>
        <w:rPr>
          <w:sz w:val="28"/>
          <w:szCs w:val="26"/>
        </w:rPr>
        <w:lastRenderedPageBreak/>
        <w:t xml:space="preserve">           </w:t>
      </w:r>
      <w:proofErr w:type="spellStart"/>
      <w:r>
        <w:rPr>
          <w:sz w:val="28"/>
          <w:szCs w:val="26"/>
        </w:rPr>
        <w:t>Ретунская</w:t>
      </w:r>
      <w:proofErr w:type="spellEnd"/>
      <w:r>
        <w:rPr>
          <w:sz w:val="28"/>
          <w:szCs w:val="26"/>
        </w:rPr>
        <w:t xml:space="preserve"> С.А., начальник отдела образования, молодежной политики, культуры и спорта администрации городского </w:t>
      </w:r>
      <w:proofErr w:type="gramStart"/>
      <w:r>
        <w:rPr>
          <w:sz w:val="28"/>
          <w:szCs w:val="26"/>
        </w:rPr>
        <w:t>округа</w:t>
      </w:r>
      <w:proofErr w:type="gramEnd"/>
      <w:r w:rsidR="00FA6542">
        <w:rPr>
          <w:sz w:val="28"/>
          <w:szCs w:val="26"/>
        </w:rPr>
        <w:t xml:space="preserve"> ЗАТО Свободный</w:t>
      </w:r>
      <w:r>
        <w:rPr>
          <w:sz w:val="28"/>
          <w:szCs w:val="26"/>
        </w:rPr>
        <w:t>;</w:t>
      </w:r>
    </w:p>
    <w:p w:rsidR="00635DE8" w:rsidRDefault="00635DE8" w:rsidP="00635DE8">
      <w:pPr>
        <w:pStyle w:val="a9"/>
        <w:widowControl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Рыжкова С.Ф., начальник отдела бухгалтерского учета и финансов администрации городского </w:t>
      </w:r>
      <w:proofErr w:type="gramStart"/>
      <w:r>
        <w:rPr>
          <w:sz w:val="28"/>
          <w:szCs w:val="26"/>
        </w:rPr>
        <w:t>округа</w:t>
      </w:r>
      <w:proofErr w:type="gramEnd"/>
      <w:r w:rsidR="00FA6542">
        <w:rPr>
          <w:sz w:val="28"/>
          <w:szCs w:val="26"/>
        </w:rPr>
        <w:t xml:space="preserve"> ЗАТО Свободный</w:t>
      </w:r>
      <w:r>
        <w:rPr>
          <w:sz w:val="28"/>
          <w:szCs w:val="26"/>
        </w:rPr>
        <w:t xml:space="preserve">;    </w:t>
      </w:r>
    </w:p>
    <w:p w:rsidR="00FA6542" w:rsidRDefault="00635DE8" w:rsidP="00FA6542">
      <w:pPr>
        <w:pStyle w:val="a9"/>
        <w:widowControl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Ткаченко Л.В., начальник организационно-кадрового отдела администрации городского </w:t>
      </w:r>
      <w:proofErr w:type="gramStart"/>
      <w:r>
        <w:rPr>
          <w:sz w:val="28"/>
          <w:szCs w:val="26"/>
        </w:rPr>
        <w:t>округа</w:t>
      </w:r>
      <w:proofErr w:type="gramEnd"/>
      <w:r w:rsidR="00FA6542">
        <w:rPr>
          <w:sz w:val="28"/>
          <w:szCs w:val="26"/>
        </w:rPr>
        <w:t xml:space="preserve"> ЗАТО Свободный</w:t>
      </w:r>
      <w:r>
        <w:rPr>
          <w:sz w:val="28"/>
          <w:szCs w:val="26"/>
        </w:rPr>
        <w:t xml:space="preserve">.  </w:t>
      </w:r>
    </w:p>
    <w:p w:rsidR="00FA6542" w:rsidRDefault="00FA6542" w:rsidP="00FA6542">
      <w:pPr>
        <w:pStyle w:val="a9"/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Установить  срок</w:t>
      </w:r>
      <w:proofErr w:type="gramEnd"/>
      <w:r>
        <w:rPr>
          <w:sz w:val="28"/>
          <w:szCs w:val="26"/>
        </w:rPr>
        <w:t xml:space="preserve"> приема письменных предложений и рекомендаций участников публичных слушаний по 02.12.2022 года включительно.</w:t>
      </w:r>
    </w:p>
    <w:p w:rsidR="00635DE8" w:rsidRPr="00FA6542" w:rsidRDefault="00635DE8" w:rsidP="00FA6542">
      <w:pPr>
        <w:pStyle w:val="a9"/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6"/>
        </w:rPr>
      </w:pPr>
      <w:r w:rsidRPr="00FA6542">
        <w:rPr>
          <w:sz w:val="28"/>
          <w:szCs w:val="26"/>
        </w:rPr>
        <w:t xml:space="preserve">Настоящее постановление опубликовать в газете «Свободные вести» и на официальном сайте главы городского </w:t>
      </w:r>
      <w:proofErr w:type="gramStart"/>
      <w:r w:rsidRPr="00FA6542">
        <w:rPr>
          <w:sz w:val="28"/>
          <w:szCs w:val="26"/>
        </w:rPr>
        <w:t>округа</w:t>
      </w:r>
      <w:proofErr w:type="gramEnd"/>
      <w:r w:rsidRPr="00FA6542">
        <w:rPr>
          <w:sz w:val="28"/>
          <w:szCs w:val="26"/>
        </w:rPr>
        <w:t xml:space="preserve"> ЗАТО Свободный.</w:t>
      </w:r>
    </w:p>
    <w:p w:rsidR="00400853" w:rsidRDefault="00400853" w:rsidP="00635DE8">
      <w:pPr>
        <w:pStyle w:val="a9"/>
        <w:widowControl w:val="0"/>
        <w:ind w:left="0"/>
        <w:jc w:val="both"/>
        <w:rPr>
          <w:sz w:val="28"/>
          <w:szCs w:val="26"/>
        </w:rPr>
      </w:pPr>
    </w:p>
    <w:p w:rsidR="00400853" w:rsidRDefault="00400853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1A3008" w:rsidRPr="001A3008" w:rsidRDefault="001A3008">
      <w:pPr>
        <w:widowControl w:val="0"/>
        <w:tabs>
          <w:tab w:val="left" w:pos="3390"/>
        </w:tabs>
        <w:contextualSpacing/>
        <w:jc w:val="both"/>
        <w:rPr>
          <w:sz w:val="28"/>
          <w:szCs w:val="26"/>
        </w:rPr>
      </w:pPr>
      <w:r w:rsidRPr="001A3008">
        <w:rPr>
          <w:sz w:val="28"/>
          <w:szCs w:val="26"/>
        </w:rPr>
        <w:t>И</w:t>
      </w:r>
      <w:r>
        <w:rPr>
          <w:sz w:val="28"/>
          <w:szCs w:val="26"/>
        </w:rPr>
        <w:t>с</w:t>
      </w:r>
      <w:r w:rsidRPr="001A3008">
        <w:rPr>
          <w:sz w:val="28"/>
          <w:szCs w:val="26"/>
        </w:rPr>
        <w:t>полняющий обязанности</w:t>
      </w:r>
    </w:p>
    <w:p w:rsidR="00400853" w:rsidRDefault="001A3008">
      <w:pPr>
        <w:widowControl w:val="0"/>
        <w:tabs>
          <w:tab w:val="left" w:pos="3390"/>
        </w:tabs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Главы</w:t>
      </w:r>
      <w:r w:rsidR="00635DE8">
        <w:rPr>
          <w:sz w:val="28"/>
          <w:szCs w:val="26"/>
        </w:rPr>
        <w:t xml:space="preserve"> городского </w:t>
      </w:r>
      <w:proofErr w:type="gramStart"/>
      <w:r w:rsidR="00635DE8">
        <w:rPr>
          <w:sz w:val="28"/>
          <w:szCs w:val="26"/>
        </w:rPr>
        <w:t>округа</w:t>
      </w:r>
      <w:proofErr w:type="gramEnd"/>
      <w:r w:rsidR="00635DE8">
        <w:rPr>
          <w:sz w:val="28"/>
          <w:szCs w:val="26"/>
        </w:rPr>
        <w:t xml:space="preserve"> ЗАТО Свободный                </w:t>
      </w:r>
      <w:r>
        <w:rPr>
          <w:sz w:val="28"/>
          <w:szCs w:val="26"/>
        </w:rPr>
        <w:t xml:space="preserve">                         </w:t>
      </w:r>
      <w:r w:rsidR="00635DE8">
        <w:rPr>
          <w:sz w:val="28"/>
          <w:szCs w:val="26"/>
        </w:rPr>
        <w:t xml:space="preserve"> </w:t>
      </w:r>
      <w:r>
        <w:rPr>
          <w:sz w:val="28"/>
          <w:szCs w:val="26"/>
        </w:rPr>
        <w:t>Т.Г. Заводская</w:t>
      </w:r>
    </w:p>
    <w:p w:rsidR="00400853" w:rsidRDefault="00400853">
      <w:pPr>
        <w:widowControl w:val="0"/>
        <w:tabs>
          <w:tab w:val="left" w:pos="3390"/>
        </w:tabs>
        <w:contextualSpacing/>
        <w:jc w:val="both"/>
        <w:rPr>
          <w:sz w:val="28"/>
          <w:szCs w:val="26"/>
        </w:rPr>
      </w:pPr>
    </w:p>
    <w:p w:rsidR="00400853" w:rsidRDefault="00400853">
      <w:pPr>
        <w:widowControl w:val="0"/>
        <w:tabs>
          <w:tab w:val="left" w:pos="3390"/>
        </w:tabs>
        <w:contextualSpacing/>
        <w:jc w:val="both"/>
        <w:rPr>
          <w:sz w:val="28"/>
          <w:szCs w:val="26"/>
        </w:rPr>
      </w:pPr>
    </w:p>
    <w:p w:rsidR="00400853" w:rsidRDefault="00400853">
      <w:pPr>
        <w:pStyle w:val="a9"/>
        <w:widowControl w:val="0"/>
        <w:ind w:left="0"/>
        <w:jc w:val="both"/>
        <w:rPr>
          <w:sz w:val="28"/>
          <w:szCs w:val="26"/>
        </w:rPr>
      </w:pPr>
    </w:p>
    <w:p w:rsidR="00400853" w:rsidRDefault="00400853">
      <w:pPr>
        <w:pStyle w:val="a9"/>
        <w:widowControl w:val="0"/>
        <w:ind w:left="0"/>
        <w:jc w:val="both"/>
        <w:rPr>
          <w:sz w:val="28"/>
          <w:szCs w:val="26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 xml:space="preserve">                                                                                 </w:t>
      </w: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</w:p>
    <w:p w:rsidR="00635DE8" w:rsidRDefault="00635DE8">
      <w:pPr>
        <w:rPr>
          <w:rFonts w:ascii="Liberation Serif;Times New Roma" w:hAnsi="Liberation Serif;Times New Roma" w:cs="Liberation Serif;Times New Roma"/>
        </w:rPr>
      </w:pPr>
      <w:bookmarkStart w:id="0" w:name="_GoBack"/>
      <w:bookmarkEnd w:id="0"/>
    </w:p>
    <w:sectPr w:rsidR="00635DE8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63B"/>
    <w:multiLevelType w:val="multilevel"/>
    <w:tmpl w:val="848ED3D0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435B4ADA"/>
    <w:multiLevelType w:val="multilevel"/>
    <w:tmpl w:val="AF584E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FF61E6"/>
    <w:multiLevelType w:val="multilevel"/>
    <w:tmpl w:val="848ED3D0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3"/>
    <w:rsid w:val="00095CED"/>
    <w:rsid w:val="001A3008"/>
    <w:rsid w:val="002D16BF"/>
    <w:rsid w:val="002E00BE"/>
    <w:rsid w:val="00400853"/>
    <w:rsid w:val="00535D3E"/>
    <w:rsid w:val="00550661"/>
    <w:rsid w:val="006359D4"/>
    <w:rsid w:val="00635DE8"/>
    <w:rsid w:val="00EF61D3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5581"/>
  <w15:docId w15:val="{1EBC0643-7B95-4712-8896-EAA6D27B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next w:val="a"/>
    <w:qFormat/>
    <w:pPr>
      <w:tabs>
        <w:tab w:val="left" w:pos="4050"/>
      </w:tabs>
      <w:jc w:val="center"/>
    </w:pPr>
    <w:rPr>
      <w:b/>
      <w:bCs/>
      <w:i/>
      <w:iCs/>
      <w:sz w:val="28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D3E8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CD3E8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D3E8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D3E8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DA13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165D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Шикова</cp:lastModifiedBy>
  <cp:revision>2</cp:revision>
  <cp:lastPrinted>2021-11-15T17:06:00Z</cp:lastPrinted>
  <dcterms:created xsi:type="dcterms:W3CDTF">2022-11-14T18:21:00Z</dcterms:created>
  <dcterms:modified xsi:type="dcterms:W3CDTF">2022-11-14T18:21:00Z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